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A60" w:rsidRDefault="003F7AB9" w:rsidP="00EC7A60">
      <w:pPr>
        <w:spacing w:after="0" w:line="240" w:lineRule="auto"/>
        <w:jc w:val="center"/>
        <w:rPr>
          <w:b/>
          <w:sz w:val="28"/>
          <w:szCs w:val="28"/>
        </w:rPr>
      </w:pPr>
      <w:r w:rsidRPr="00EA626A">
        <w:rPr>
          <w:b/>
          <w:sz w:val="28"/>
          <w:szCs w:val="28"/>
        </w:rPr>
        <w:t>Календарно – тематическое планирование по</w:t>
      </w:r>
      <w:r w:rsidR="00EC7A60">
        <w:rPr>
          <w:b/>
          <w:sz w:val="28"/>
          <w:szCs w:val="28"/>
        </w:rPr>
        <w:t xml:space="preserve"> предмету </w:t>
      </w:r>
    </w:p>
    <w:p w:rsidR="008A395C" w:rsidRPr="00EA626A" w:rsidRDefault="003F7AB9" w:rsidP="00EC7A60">
      <w:pPr>
        <w:spacing w:after="0" w:line="240" w:lineRule="auto"/>
        <w:jc w:val="center"/>
        <w:rPr>
          <w:b/>
          <w:sz w:val="28"/>
          <w:szCs w:val="28"/>
        </w:rPr>
      </w:pPr>
      <w:r w:rsidRPr="00EA626A">
        <w:rPr>
          <w:b/>
          <w:sz w:val="28"/>
          <w:szCs w:val="28"/>
        </w:rPr>
        <w:t xml:space="preserve"> </w:t>
      </w:r>
      <w:r w:rsidR="00EC7A60">
        <w:rPr>
          <w:b/>
          <w:sz w:val="28"/>
          <w:szCs w:val="28"/>
        </w:rPr>
        <w:t>И</w:t>
      </w:r>
      <w:r w:rsidRPr="00EA626A">
        <w:rPr>
          <w:b/>
          <w:sz w:val="28"/>
          <w:szCs w:val="28"/>
        </w:rPr>
        <w:t>зобразительно</w:t>
      </w:r>
      <w:r w:rsidR="00EC7A60">
        <w:rPr>
          <w:b/>
          <w:sz w:val="28"/>
          <w:szCs w:val="28"/>
        </w:rPr>
        <w:t>е</w:t>
      </w:r>
      <w:r w:rsidRPr="00EA626A">
        <w:rPr>
          <w:b/>
          <w:sz w:val="28"/>
          <w:szCs w:val="28"/>
        </w:rPr>
        <w:t xml:space="preserve"> искусств</w:t>
      </w:r>
      <w:r w:rsidR="00EC7A60">
        <w:rPr>
          <w:b/>
          <w:sz w:val="28"/>
          <w:szCs w:val="28"/>
        </w:rPr>
        <w:t>о</w:t>
      </w:r>
      <w:r w:rsidRPr="00EA626A">
        <w:rPr>
          <w:b/>
          <w:sz w:val="28"/>
          <w:szCs w:val="28"/>
        </w:rPr>
        <w:t>.</w:t>
      </w:r>
    </w:p>
    <w:p w:rsidR="0053774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  <w:bookmarkStart w:id="0" w:name="_GoBack"/>
      <w:bookmarkEnd w:id="0"/>
    </w:p>
    <w:p w:rsidR="00DA049C" w:rsidRDefault="00DA049C" w:rsidP="00DA049C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К.О.Жеделов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С.К.Шапкина</w:t>
      </w:r>
      <w:proofErr w:type="spellEnd"/>
      <w:r>
        <w:rPr>
          <w:rFonts w:ascii="Times New Roman" w:hAnsi="Times New Roman"/>
          <w:sz w:val="28"/>
          <w:szCs w:val="28"/>
        </w:rPr>
        <w:t xml:space="preserve">, Н.А.  </w:t>
      </w:r>
      <w:proofErr w:type="spellStart"/>
      <w:r>
        <w:rPr>
          <w:rFonts w:ascii="Times New Roman" w:hAnsi="Times New Roman"/>
          <w:sz w:val="28"/>
          <w:szCs w:val="28"/>
        </w:rPr>
        <w:t>Королькова</w:t>
      </w:r>
      <w:proofErr w:type="spellEnd"/>
    </w:p>
    <w:p w:rsidR="00DA049C" w:rsidRDefault="00DA049C" w:rsidP="00DA049C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Изобразительное искусство</w:t>
      </w:r>
      <w:r>
        <w:rPr>
          <w:rFonts w:ascii="Times New Roman" w:hAnsi="Times New Roman"/>
          <w:sz w:val="28"/>
          <w:szCs w:val="28"/>
        </w:rPr>
        <w:t xml:space="preserve">»  </w:t>
      </w:r>
    </w:p>
    <w:p w:rsidR="00DA049C" w:rsidRDefault="00DA049C" w:rsidP="00DA049C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Алматык</w:t>
      </w:r>
      <w:r w:rsidRPr="00170D7F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>тап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баспасы</w:t>
      </w:r>
      <w:proofErr w:type="spellEnd"/>
      <w:r>
        <w:rPr>
          <w:rFonts w:ascii="Times New Roman" w:hAnsi="Times New Roman"/>
          <w:sz w:val="28"/>
          <w:szCs w:val="28"/>
        </w:rPr>
        <w:t xml:space="preserve"> 2013г</w:t>
      </w:r>
    </w:p>
    <w:p w:rsidR="00DA049C" w:rsidRPr="00EA626A" w:rsidRDefault="00DA049C" w:rsidP="00EC7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3671" w:rsidRPr="00EA626A" w:rsidRDefault="0053774A" w:rsidP="00EC7A60">
      <w:pPr>
        <w:keepNext/>
        <w:tabs>
          <w:tab w:val="left" w:pos="0"/>
          <w:tab w:val="left" w:pos="851"/>
        </w:tabs>
        <w:spacing w:after="0" w:line="240" w:lineRule="auto"/>
        <w:ind w:firstLineChars="253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ab/>
      </w: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A626A" w:rsidRPr="00EA626A" w:rsidRDefault="00B63671" w:rsidP="00EC7A60">
      <w:pPr>
        <w:pStyle w:val="a6"/>
        <w:keepNext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626A">
        <w:rPr>
          <w:rFonts w:ascii="Times New Roman" w:eastAsia="Calibri" w:hAnsi="Times New Roman" w:cs="Times New Roman"/>
          <w:sz w:val="28"/>
          <w:szCs w:val="28"/>
        </w:rPr>
        <w:t xml:space="preserve">Учебная программа разработана </w:t>
      </w:r>
      <w:r w:rsidRPr="00EA626A">
        <w:rPr>
          <w:rFonts w:ascii="Times New Roman" w:eastAsia="Calibri" w:hAnsi="Times New Roman" w:cs="Times New Roman"/>
          <w:sz w:val="28"/>
          <w:szCs w:val="28"/>
          <w:lang w:val="kk-KZ"/>
        </w:rPr>
        <w:t>в соответствии с Государственным общео</w:t>
      </w:r>
      <w:r w:rsidR="00EA626A">
        <w:rPr>
          <w:rFonts w:ascii="Times New Roman" w:eastAsia="Calibri" w:hAnsi="Times New Roman" w:cs="Times New Roman"/>
          <w:sz w:val="28"/>
          <w:szCs w:val="28"/>
          <w:lang w:val="kk-KZ"/>
        </w:rPr>
        <w:t>бязательным стандартом среднего</w:t>
      </w:r>
    </w:p>
    <w:p w:rsidR="00B63671" w:rsidRPr="00EA626A" w:rsidRDefault="00B63671" w:rsidP="00EC7A60">
      <w:pPr>
        <w:pStyle w:val="a6"/>
        <w:keepNext/>
        <w:tabs>
          <w:tab w:val="left" w:pos="85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626A">
        <w:rPr>
          <w:rFonts w:ascii="Times New Roman" w:eastAsia="Calibri" w:hAnsi="Times New Roman" w:cs="Times New Roman"/>
          <w:sz w:val="28"/>
          <w:szCs w:val="28"/>
          <w:lang w:val="kk-KZ"/>
        </w:rPr>
        <w:t>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</w:t>
      </w:r>
      <w:r w:rsidRPr="00EA626A">
        <w:rPr>
          <w:rFonts w:ascii="Times New Roman" w:eastAsia="Calibri" w:hAnsi="Times New Roman" w:cs="Times New Roman"/>
          <w:sz w:val="28"/>
          <w:szCs w:val="28"/>
        </w:rPr>
        <w:t xml:space="preserve"> №1080.</w:t>
      </w:r>
    </w:p>
    <w:p w:rsidR="0053774A" w:rsidRPr="00EA626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>2. Курс «Изобразительное искусство»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направлен на формирование</w:t>
      </w:r>
      <w:r w:rsidR="003C1C99"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>эмоционально-образного, художественного типа мышления, что является</w:t>
      </w:r>
      <w:r w:rsidR="003C1C99" w:rsidRPr="00EA626A">
        <w:rPr>
          <w:rFonts w:ascii="Times New Roman" w:eastAsia="Times New Roman" w:hAnsi="Times New Roman" w:cs="Times New Roman"/>
          <w:sz w:val="28"/>
          <w:szCs w:val="28"/>
        </w:rPr>
        <w:t xml:space="preserve"> условием становления духовной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>деятельности личности.</w:t>
      </w:r>
    </w:p>
    <w:p w:rsidR="0053774A" w:rsidRPr="00EA626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>3. Цели обучения:</w:t>
      </w:r>
    </w:p>
    <w:p w:rsidR="0053774A" w:rsidRPr="00EA626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>1) воспитание эстетических чувств, обогащение нравственного опыта,</w:t>
      </w:r>
      <w:r w:rsidR="003C1C99"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>воспитание нравственных чувств, уважения к культуре народа Казахстана и</w:t>
      </w:r>
      <w:r w:rsidR="003C1C99"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>других стран;</w:t>
      </w:r>
    </w:p>
    <w:p w:rsidR="0053774A" w:rsidRPr="00EA626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>2) развитие воображения, способности к восприятию искусства и</w:t>
      </w:r>
      <w:r w:rsidR="003C1C99"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>окружающего мира, умений и навыков сотрудничества в художественной</w:t>
      </w:r>
      <w:r w:rsidR="003C1C99"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>деятельности;</w:t>
      </w:r>
    </w:p>
    <w:p w:rsidR="0053774A" w:rsidRPr="00EA626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>3) воспитание интереса и любви к народному творчеству;</w:t>
      </w:r>
    </w:p>
    <w:p w:rsidR="0053774A" w:rsidRPr="00EA626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>4) развитие наблюдательности и зрительной памяти.</w:t>
      </w:r>
    </w:p>
    <w:p w:rsidR="0053774A" w:rsidRPr="00EA626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>4. Задачи обучения:</w:t>
      </w:r>
    </w:p>
    <w:p w:rsidR="0053774A" w:rsidRPr="00EA626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>1) развитие способности к выражению в творческих работах своего</w:t>
      </w:r>
      <w:r w:rsidR="00007143"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>отношения к окружающему миру;</w:t>
      </w:r>
    </w:p>
    <w:p w:rsidR="0053774A" w:rsidRPr="00EA626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>2) знакомство с основами изобразительной грамоты по рисунку,</w:t>
      </w:r>
      <w:r w:rsidR="00007143"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>живописи, композиции;</w:t>
      </w:r>
    </w:p>
    <w:p w:rsidR="00007143" w:rsidRPr="00EA626A" w:rsidRDefault="0053774A" w:rsidP="00EC7A60">
      <w:pPr>
        <w:pStyle w:val="a4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26A">
        <w:rPr>
          <w:rFonts w:ascii="Times New Roman" w:hAnsi="Times New Roman" w:cs="Times New Roman"/>
          <w:sz w:val="28"/>
          <w:szCs w:val="28"/>
        </w:rPr>
        <w:t>3) знакомство с теплыми и холодными цветами и умение их различать;</w:t>
      </w:r>
    </w:p>
    <w:p w:rsidR="0053774A" w:rsidRPr="00EA626A" w:rsidRDefault="0053774A" w:rsidP="00EC7A60">
      <w:pPr>
        <w:pStyle w:val="a4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626A">
        <w:rPr>
          <w:rFonts w:ascii="Times New Roman" w:hAnsi="Times New Roman" w:cs="Times New Roman"/>
          <w:sz w:val="28"/>
          <w:szCs w:val="28"/>
        </w:rPr>
        <w:t>4) знакомство с видами (графика, живопись, декоративно-прикладное искусство, скульптура, дизайн, архитекту</w:t>
      </w:r>
      <w:r w:rsidR="00007143" w:rsidRPr="00EA626A">
        <w:rPr>
          <w:rFonts w:ascii="Times New Roman" w:hAnsi="Times New Roman" w:cs="Times New Roman"/>
          <w:sz w:val="28"/>
          <w:szCs w:val="28"/>
        </w:rPr>
        <w:t xml:space="preserve">ра) и жанрами (пейзаж, портрет, </w:t>
      </w:r>
      <w:r w:rsidRPr="00EA626A">
        <w:rPr>
          <w:rFonts w:ascii="Times New Roman" w:hAnsi="Times New Roman" w:cs="Times New Roman"/>
          <w:sz w:val="28"/>
          <w:szCs w:val="28"/>
        </w:rPr>
        <w:t xml:space="preserve">натюрморт, анималистический и т.д.) изобразительного искусства; </w:t>
      </w:r>
      <w:proofErr w:type="gramEnd"/>
    </w:p>
    <w:p w:rsidR="0053774A" w:rsidRPr="00EA626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>5) овладение художественными навыками (работа</w:t>
      </w:r>
      <w:r w:rsidR="00007143" w:rsidRPr="00EA626A">
        <w:rPr>
          <w:rFonts w:ascii="Times New Roman" w:eastAsia="Times New Roman" w:hAnsi="Times New Roman" w:cs="Times New Roman"/>
          <w:sz w:val="28"/>
          <w:szCs w:val="28"/>
        </w:rPr>
        <w:t xml:space="preserve"> с различными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материалами и освоение различной изобразительной техники); </w:t>
      </w:r>
    </w:p>
    <w:p w:rsidR="00007143" w:rsidRPr="00EA626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6) развитие способности видеть проявление художественной культуры в реальной жизни (музеи, архитектура, дизайн, скульптура и др.); </w:t>
      </w:r>
    </w:p>
    <w:p w:rsidR="0053774A" w:rsidRPr="00EA626A" w:rsidRDefault="0053774A" w:rsidP="00EC7A60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7) развитие чувственно-эмоциональных проявлений: внимания, памяти, фантазии, воображения; </w:t>
      </w:r>
    </w:p>
    <w:p w:rsidR="0053774A" w:rsidRPr="00EA626A" w:rsidRDefault="0053774A" w:rsidP="00EA626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8) улучшение моторики, пластичности, гибкости рук и точности </w:t>
      </w:r>
    </w:p>
    <w:p w:rsidR="0053774A" w:rsidRPr="00EA626A" w:rsidRDefault="00007143" w:rsidP="00EA626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74A" w:rsidRPr="00EA626A">
        <w:rPr>
          <w:rFonts w:ascii="Times New Roman" w:eastAsia="Times New Roman" w:hAnsi="Times New Roman" w:cs="Times New Roman"/>
          <w:sz w:val="28"/>
          <w:szCs w:val="28"/>
        </w:rPr>
        <w:t xml:space="preserve">глазомера учеников. </w:t>
      </w:r>
    </w:p>
    <w:p w:rsidR="00B91127" w:rsidRPr="00EA626A" w:rsidRDefault="0053774A" w:rsidP="00EA626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53774A" w:rsidRPr="00EA626A" w:rsidRDefault="0053774A" w:rsidP="00B9112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 xml:space="preserve">5. Учебный материал представлен 4 блоками: </w:t>
      </w:r>
    </w:p>
    <w:p w:rsidR="0053774A" w:rsidRPr="00EA626A" w:rsidRDefault="0053774A" w:rsidP="00EA626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1) виды художественной деятельности; </w:t>
      </w:r>
    </w:p>
    <w:p w:rsidR="0053774A" w:rsidRPr="00EA626A" w:rsidRDefault="0053774A" w:rsidP="00EA626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2) основы художественной грамоты; </w:t>
      </w:r>
    </w:p>
    <w:p w:rsidR="0053774A" w:rsidRPr="00EA626A" w:rsidRDefault="0053774A" w:rsidP="00EA626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3) познание окружающего мира; </w:t>
      </w:r>
    </w:p>
    <w:p w:rsidR="00B91127" w:rsidRPr="00EA626A" w:rsidRDefault="0053774A" w:rsidP="00EA626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4) содержание художественно-творческой деятельности. </w:t>
      </w:r>
    </w:p>
    <w:p w:rsidR="0053774A" w:rsidRPr="00EA626A" w:rsidRDefault="0053774A" w:rsidP="00EA626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 xml:space="preserve">6. Специфика деления на блоки: </w:t>
      </w:r>
    </w:p>
    <w:p w:rsidR="0053774A" w:rsidRPr="00EA626A" w:rsidRDefault="0053774A" w:rsidP="00EA626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1) первый блок раскрывает содержание учебного материала; </w:t>
      </w:r>
    </w:p>
    <w:p w:rsidR="0053774A" w:rsidRPr="00EA626A" w:rsidRDefault="0053774A" w:rsidP="00EA626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2) второй блок даёт инструментарий для его практической реализации; </w:t>
      </w:r>
    </w:p>
    <w:p w:rsidR="0053774A" w:rsidRPr="00EA626A" w:rsidRDefault="0053774A" w:rsidP="00EA626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>3) третий блок намечает духовно-нравственную, эмоциональн</w:t>
      </w:r>
      <w:proofErr w:type="gramStart"/>
      <w:r w:rsidRPr="00EA626A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007143"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ценностную направленность </w:t>
      </w:r>
      <w:r w:rsidR="00007143" w:rsidRPr="00EA626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тематики заданий; </w:t>
      </w:r>
    </w:p>
    <w:p w:rsidR="00B91127" w:rsidRPr="00EA626A" w:rsidRDefault="0053774A" w:rsidP="00EA626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4) четвертый блок содержит виды и условия деятельности. </w:t>
      </w:r>
    </w:p>
    <w:p w:rsidR="00B91127" w:rsidRPr="00EA626A" w:rsidRDefault="0053774A" w:rsidP="00EC7A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>7. Блоки раскрывают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разные стороны искусства: типологическую, языковую, ценностно-ориентационную,</w:t>
      </w:r>
      <w:r w:rsidR="00007143" w:rsidRPr="00EA626A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деятельностную и в разной мере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присутствуют почти на каждом уроке, в комплексе блоки направлены на решение задач начального художественного образования и воспитания. </w:t>
      </w:r>
    </w:p>
    <w:p w:rsidR="0053774A" w:rsidRPr="00EA626A" w:rsidRDefault="0053774A" w:rsidP="00EC7A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 xml:space="preserve">8. В процессе обучения осуществляются </w:t>
      </w:r>
      <w:proofErr w:type="spellStart"/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 xml:space="preserve"> связи с дисциплинами: </w:t>
      </w:r>
    </w:p>
    <w:p w:rsidR="0053774A" w:rsidRPr="00EA626A" w:rsidRDefault="00007143" w:rsidP="00EC7A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74A" w:rsidRPr="00EA626A">
        <w:rPr>
          <w:rFonts w:ascii="Times New Roman" w:eastAsia="Times New Roman" w:hAnsi="Times New Roman" w:cs="Times New Roman"/>
          <w:sz w:val="28"/>
          <w:szCs w:val="28"/>
        </w:rPr>
        <w:t>1) «Грамота», «Русский язык»: формирование выразительной, правильной, логически грамотной речи при анализе произведений искусства, развитие творческого воображения и фантазии при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74A" w:rsidRPr="00EA626A">
        <w:rPr>
          <w:rFonts w:ascii="Times New Roman" w:eastAsia="Times New Roman" w:hAnsi="Times New Roman" w:cs="Times New Roman"/>
          <w:sz w:val="28"/>
          <w:szCs w:val="28"/>
        </w:rPr>
        <w:t xml:space="preserve">наблюдении объектов изображения; </w:t>
      </w:r>
    </w:p>
    <w:p w:rsidR="0053774A" w:rsidRPr="00EA626A" w:rsidRDefault="00007143" w:rsidP="00EC7A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74A" w:rsidRPr="00EA626A">
        <w:rPr>
          <w:rFonts w:ascii="Times New Roman" w:eastAsia="Times New Roman" w:hAnsi="Times New Roman" w:cs="Times New Roman"/>
          <w:sz w:val="28"/>
          <w:szCs w:val="28"/>
        </w:rPr>
        <w:t xml:space="preserve">2) «Литературное чтение»: обогащение словарного запаса на материале рисунков, развитие умений сравнивания и сопоставления прочитанного и увиденного, развитие умений описывать возможные иллюстрации к прочитанному тексту, изображение в материале прочитанного текста; </w:t>
      </w:r>
    </w:p>
    <w:p w:rsidR="0053774A" w:rsidRPr="00EA626A" w:rsidRDefault="003C1C99" w:rsidP="00EC7A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74A" w:rsidRPr="00EA626A">
        <w:rPr>
          <w:rFonts w:ascii="Times New Roman" w:eastAsia="Times New Roman" w:hAnsi="Times New Roman" w:cs="Times New Roman"/>
          <w:sz w:val="28"/>
          <w:szCs w:val="28"/>
        </w:rPr>
        <w:t xml:space="preserve">3) «Музыка»: использование музыкальных произведений при работе над рисованием; </w:t>
      </w:r>
    </w:p>
    <w:p w:rsidR="0053774A" w:rsidRPr="00EA626A" w:rsidRDefault="003C1C99" w:rsidP="00EC7A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74A" w:rsidRPr="00EA626A">
        <w:rPr>
          <w:rFonts w:ascii="Times New Roman" w:eastAsia="Times New Roman" w:hAnsi="Times New Roman" w:cs="Times New Roman"/>
          <w:sz w:val="28"/>
          <w:szCs w:val="28"/>
        </w:rPr>
        <w:t xml:space="preserve">4) «Познание мира», «Самопознание»: использование природы, окружающего мира в качестве объектов для рисования; использование жизненного опыта, материала экскурсий в процессе рисования по памяти, воображению; </w:t>
      </w:r>
    </w:p>
    <w:p w:rsidR="0053774A" w:rsidRPr="00EA626A" w:rsidRDefault="0053774A" w:rsidP="00EC7A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5) «Математика»: использование пространственных понятий (выше, ниже, дальше, ближе, справа, слева и др.), длины и ширины, геометрических форм в рисунке, обогащение речи математическими терминами; </w:t>
      </w:r>
      <w:proofErr w:type="gramEnd"/>
    </w:p>
    <w:p w:rsidR="0053774A" w:rsidRPr="00EA626A" w:rsidRDefault="003C1C99" w:rsidP="00EC7A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74A" w:rsidRPr="00EA626A">
        <w:rPr>
          <w:rFonts w:ascii="Times New Roman" w:eastAsia="Times New Roman" w:hAnsi="Times New Roman" w:cs="Times New Roman"/>
          <w:sz w:val="28"/>
          <w:szCs w:val="28"/>
        </w:rPr>
        <w:t xml:space="preserve">6) «Трудовое обучение»: развитие мелкой мускулатуры пальцев рук, использование поделок художественного труда для рисования и лепки; </w:t>
      </w:r>
    </w:p>
    <w:p w:rsidR="0053774A" w:rsidRPr="00EA626A" w:rsidRDefault="003C1C99" w:rsidP="00EC7A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53774A" w:rsidRPr="00EA626A">
        <w:rPr>
          <w:rFonts w:ascii="Times New Roman" w:eastAsia="Times New Roman" w:hAnsi="Times New Roman" w:cs="Times New Roman"/>
          <w:sz w:val="28"/>
          <w:szCs w:val="28"/>
        </w:rPr>
        <w:t xml:space="preserve">7) «Физическая культура»: проведение разминок, подвижных игр. </w:t>
      </w:r>
    </w:p>
    <w:p w:rsidR="00067E8A" w:rsidRPr="00EA626A" w:rsidRDefault="00007143" w:rsidP="00EC7A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>На изучение курса во 2 классе выд</w:t>
      </w:r>
      <w:r w:rsidR="00394555" w:rsidRPr="00EA626A">
        <w:rPr>
          <w:rFonts w:ascii="Times New Roman" w:eastAsia="Times New Roman" w:hAnsi="Times New Roman" w:cs="Times New Roman"/>
          <w:b/>
          <w:sz w:val="28"/>
          <w:szCs w:val="28"/>
        </w:rPr>
        <w:t xml:space="preserve">елено 34 часа (1 час в неделю). </w:t>
      </w:r>
    </w:p>
    <w:p w:rsidR="00EA626A" w:rsidRDefault="00EA626A" w:rsidP="00EC7A6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6"/>
        <w:rPr>
          <w:rFonts w:ascii="Times New Roman" w:hAnsi="Times New Roman" w:cs="Times New Roman"/>
          <w:b/>
          <w:sz w:val="28"/>
          <w:szCs w:val="28"/>
        </w:rPr>
      </w:pPr>
    </w:p>
    <w:p w:rsidR="00EA626A" w:rsidRPr="00EA626A" w:rsidRDefault="00EA626A" w:rsidP="000071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143" w:rsidRPr="00EA626A" w:rsidRDefault="00007143" w:rsidP="00B911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</w:rPr>
        <w:t>Требования к уровню подготовки учащихся 2 класса</w:t>
      </w:r>
    </w:p>
    <w:p w:rsidR="00007143" w:rsidRPr="00EA626A" w:rsidRDefault="00007143" w:rsidP="000071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07143" w:rsidRPr="00EA626A" w:rsidRDefault="00007143" w:rsidP="000071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Учащиеся 2 класса должны знать: </w:t>
      </w:r>
    </w:p>
    <w:p w:rsidR="00007143" w:rsidRPr="00EA626A" w:rsidRDefault="00007143" w:rsidP="00EA0F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1) названия красок натурального и искусственного происхождения, основные и дополнительные цвета, способ получения составных цветов </w:t>
      </w:r>
      <w:proofErr w:type="gramStart"/>
      <w:r w:rsidRPr="00EA626A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главных; </w:t>
      </w:r>
    </w:p>
    <w:p w:rsidR="00007143" w:rsidRPr="00EA626A" w:rsidRDefault="00007143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ab/>
        <w:t xml:space="preserve">2) о выдающихся художниках Казахстана и мира; </w:t>
      </w:r>
    </w:p>
    <w:p w:rsidR="00007143" w:rsidRPr="00EA626A" w:rsidRDefault="00007143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ab/>
        <w:t>3) средства художественной выразител</w:t>
      </w:r>
      <w:r w:rsidR="00EA0F11" w:rsidRPr="00EA626A">
        <w:rPr>
          <w:rFonts w:ascii="Times New Roman" w:eastAsia="Times New Roman" w:hAnsi="Times New Roman" w:cs="Times New Roman"/>
          <w:sz w:val="28"/>
          <w:szCs w:val="28"/>
        </w:rPr>
        <w:t xml:space="preserve">ьности в проектировании </w:t>
      </w:r>
      <w:proofErr w:type="spellStart"/>
      <w:r w:rsidR="00EA0F11" w:rsidRPr="00EA626A">
        <w:rPr>
          <w:rFonts w:ascii="Times New Roman" w:eastAsia="Times New Roman" w:hAnsi="Times New Roman" w:cs="Times New Roman"/>
          <w:sz w:val="28"/>
          <w:szCs w:val="28"/>
        </w:rPr>
        <w:t>объекта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>конструирования</w:t>
      </w:r>
      <w:proofErr w:type="spellEnd"/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, дизайна и архитектуры; </w:t>
      </w:r>
    </w:p>
    <w:p w:rsidR="00007143" w:rsidRPr="00EA626A" w:rsidRDefault="00007143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ab/>
        <w:t xml:space="preserve">4) виды художественной деятельности: изображение на плоскости и в объёме; постройка или художественное конструирование на плоскости, в объёме и пространстве; украшение или декоративная художественная деятельность с использованием различных художественных материалов; </w:t>
      </w:r>
    </w:p>
    <w:p w:rsidR="00007143" w:rsidRPr="00EA626A" w:rsidRDefault="00007143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ab/>
        <w:t xml:space="preserve">5) некоторые особенности казахской национальной художественной культуры (традиционная архитектура, одежда, декоративные искусства, праздники и т.д.). </w:t>
      </w:r>
    </w:p>
    <w:p w:rsidR="00246F8D" w:rsidRPr="00EA626A" w:rsidRDefault="00246F8D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7143" w:rsidRPr="00EA626A" w:rsidRDefault="00007143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A626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Учащиеся 2 класса должны уметь: </w:t>
      </w:r>
    </w:p>
    <w:p w:rsidR="00007143" w:rsidRPr="00EA626A" w:rsidRDefault="00007143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ab/>
        <w:t xml:space="preserve">1) выражать эмоциональное состояние, личное отношение к творческой художественной деятельности; </w:t>
      </w:r>
    </w:p>
    <w:p w:rsidR="00007143" w:rsidRPr="00EA626A" w:rsidRDefault="00007143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ab/>
        <w:t xml:space="preserve">2) активно использовать художественные термины и понятия; </w:t>
      </w:r>
    </w:p>
    <w:p w:rsidR="00007143" w:rsidRPr="00EA626A" w:rsidRDefault="00007143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ab/>
        <w:t xml:space="preserve">3) смешивать главные цвета красок для получения составных цветов, выполнять графические изображения с соблюдением линейной перспективы; </w:t>
      </w:r>
    </w:p>
    <w:p w:rsidR="00007143" w:rsidRPr="00EA626A" w:rsidRDefault="00007143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ab/>
        <w:t xml:space="preserve">4) применять навыки самостоятельной творческой деятельности; </w:t>
      </w:r>
    </w:p>
    <w:p w:rsidR="00007143" w:rsidRPr="00EA626A" w:rsidRDefault="00007143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ab/>
        <w:t>5) применять первичные навыки изображения предметного мира, растений и животных, начальные навыки изображения пространства на плоскости и пространственных построе</w:t>
      </w:r>
      <w:r w:rsidR="00246F8D" w:rsidRPr="00EA626A">
        <w:rPr>
          <w:rFonts w:ascii="Times New Roman" w:eastAsia="Times New Roman" w:hAnsi="Times New Roman" w:cs="Times New Roman"/>
          <w:sz w:val="28"/>
          <w:szCs w:val="28"/>
        </w:rPr>
        <w:t xml:space="preserve">ний, первичные представления об </w:t>
      </w:r>
      <w:r w:rsidRPr="00EA626A">
        <w:rPr>
          <w:rFonts w:ascii="Times New Roman" w:eastAsia="Times New Roman" w:hAnsi="Times New Roman" w:cs="Times New Roman"/>
          <w:sz w:val="28"/>
          <w:szCs w:val="28"/>
        </w:rPr>
        <w:t xml:space="preserve">изображении человека на плоскости. </w:t>
      </w:r>
    </w:p>
    <w:p w:rsidR="00246F8D" w:rsidRPr="00EA626A" w:rsidRDefault="00246F8D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6F8D" w:rsidRDefault="00246F8D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626A" w:rsidRDefault="00EA626A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626A" w:rsidRDefault="00EA626A" w:rsidP="00EC7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626A" w:rsidRDefault="00EA626A" w:rsidP="000071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626A" w:rsidRPr="00EA626A" w:rsidRDefault="00EA626A" w:rsidP="000071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143" w:rsidRPr="00EA626A" w:rsidRDefault="00007143" w:rsidP="0053774A">
      <w:pPr>
        <w:rPr>
          <w:sz w:val="28"/>
          <w:szCs w:val="28"/>
        </w:rPr>
      </w:pPr>
    </w:p>
    <w:tbl>
      <w:tblPr>
        <w:tblStyle w:val="a3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37"/>
        <w:gridCol w:w="840"/>
        <w:gridCol w:w="7353"/>
        <w:gridCol w:w="993"/>
        <w:gridCol w:w="992"/>
        <w:gridCol w:w="1134"/>
        <w:gridCol w:w="2835"/>
      </w:tblGrid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FA56FC" w:rsidP="003F7A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FA56FC" w:rsidRPr="00EA626A" w:rsidRDefault="00FA56FC" w:rsidP="003F7A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40" w:type="dxa"/>
          </w:tcPr>
          <w:p w:rsidR="00FA56FC" w:rsidRPr="00EA626A" w:rsidRDefault="00FA56FC" w:rsidP="003F7A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FA56FC" w:rsidRPr="00EA626A" w:rsidRDefault="00FA56FC" w:rsidP="003F7A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7353" w:type="dxa"/>
          </w:tcPr>
          <w:p w:rsidR="00FA56FC" w:rsidRPr="00EA626A" w:rsidRDefault="00FA56FC" w:rsidP="003F7A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  <w:p w:rsidR="00FA56FC" w:rsidRPr="00EA626A" w:rsidRDefault="00FA56FC" w:rsidP="003F7A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993" w:type="dxa"/>
          </w:tcPr>
          <w:p w:rsidR="00FA56FC" w:rsidRPr="00EA626A" w:rsidRDefault="00FA56FC" w:rsidP="003F7A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992" w:type="dxa"/>
          </w:tcPr>
          <w:p w:rsidR="00FA56FC" w:rsidRPr="00EA626A" w:rsidRDefault="00FA56FC" w:rsidP="003F7A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134" w:type="dxa"/>
          </w:tcPr>
          <w:p w:rsidR="00FA56FC" w:rsidRPr="00EA626A" w:rsidRDefault="00FA56FC" w:rsidP="003F7A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2835" w:type="dxa"/>
          </w:tcPr>
          <w:p w:rsidR="00FA56FC" w:rsidRPr="00EA626A" w:rsidRDefault="00FA56FC" w:rsidP="003F7A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</w:t>
            </w:r>
          </w:p>
          <w:p w:rsidR="00FA56FC" w:rsidRPr="00EA626A" w:rsidRDefault="00FA56FC" w:rsidP="003F7A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ИКТ</w:t>
            </w:r>
          </w:p>
        </w:tc>
      </w:tr>
      <w:tr w:rsidR="00067E8A" w:rsidRPr="00EA626A" w:rsidTr="00EC7A60">
        <w:trPr>
          <w:trHeight w:val="181"/>
        </w:trPr>
        <w:tc>
          <w:tcPr>
            <w:tcW w:w="14884" w:type="dxa"/>
            <w:gridSpan w:val="7"/>
          </w:tcPr>
          <w:p w:rsidR="00067E8A" w:rsidRPr="00EA626A" w:rsidRDefault="00067E8A" w:rsidP="00067E8A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Восприятие произведений искусства (2 часа).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3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представление о рисунке, живописи, скульптуре, декоративн</w:t>
            </w:r>
            <w:proofErr w:type="gramStart"/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 прикладном искусстве, художественном конструировании, дизайне и архитектуре</w:t>
            </w:r>
          </w:p>
        </w:tc>
        <w:tc>
          <w:tcPr>
            <w:tcW w:w="993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53" w:type="dxa"/>
          </w:tcPr>
          <w:p w:rsidR="00067E8A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роль искусства в жизни человека, понимание и осмысление процесса восприятия произведений изобразительного искусства, представление о выдающихся художниках Казахстана и мира, виды и жанры изобразительного искусства, историко-культурное наследие Казахстана.</w:t>
            </w:r>
          </w:p>
        </w:tc>
        <w:tc>
          <w:tcPr>
            <w:tcW w:w="993" w:type="dxa"/>
          </w:tcPr>
          <w:p w:rsidR="00067E8A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67E8A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067E8A" w:rsidRPr="00EA626A" w:rsidTr="00EC7A60">
        <w:trPr>
          <w:trHeight w:val="181"/>
        </w:trPr>
        <w:tc>
          <w:tcPr>
            <w:tcW w:w="14884" w:type="dxa"/>
            <w:gridSpan w:val="7"/>
          </w:tcPr>
          <w:p w:rsidR="00067E8A" w:rsidRPr="00EA626A" w:rsidRDefault="00067E8A" w:rsidP="00067E8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Живопись (8часов)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0" w:type="dxa"/>
          </w:tcPr>
          <w:p w:rsidR="00FA56FC" w:rsidRPr="00EA626A" w:rsidRDefault="00977D50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Художественные материалы живописи (акварель, гуашь, акрил), основные и дополнительные цвета, самостоятельное смешивание красок разного цвета; рисование на тему «Осенние мотивы».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«Основные и дополнительные цвета»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Красота и разнообразие природы, человека, зданий, предметов, выраженные средствами живописи; роль ритма в эмоциональном звучании композиции в живописи, элементарные приёмы композиции на плоскости и в пространстве; «Здравствуй, осень!». Техника исполнения – пастозная живопись. Художественный материал – гуашь.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Видеоклип «Осень»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Понятия горизонтали, вертикали и диагонали в построении композиции; пропорции и перспектива; понятия линии </w:t>
            </w:r>
            <w:r w:rsidRPr="00EA62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горизонта, ближе – дальше, больше – меньше, загораживания;</w:t>
            </w:r>
            <w:proofErr w:type="gramEnd"/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– 7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4 - 5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роль контраста в композиции: низкое и высокое, большое и маленькое, тонкое и толстое, тёмное и светлое, спокойное и динамичное и т.д.; композиционный центр (зрительный центр композиции), главное и второстепенное в композиции, симметрия и асимметрия; «Астан</w:t>
            </w:r>
            <w:proofErr w:type="gramStart"/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сердце Евразии»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Выставка работ</w:t>
            </w: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Видеоролик «Астан</w:t>
            </w:r>
            <w:proofErr w:type="gramStart"/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 сердце Евразии»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живописные материалы: акварель и гуашь, палитра; рисование на тему «Букет цветов»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Видеоклип «Цветы»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 композиции натюрморт; «Овощи»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«Овощи»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произведениями казахстанских художников-живописцев послевоенных лет.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«Художники – живописцы послевоенных лет»</w:t>
            </w:r>
          </w:p>
        </w:tc>
      </w:tr>
      <w:tr w:rsidR="00FA56FC" w:rsidRPr="00EA626A" w:rsidTr="00EC7A60">
        <w:trPr>
          <w:trHeight w:val="181"/>
        </w:trPr>
        <w:tc>
          <w:tcPr>
            <w:tcW w:w="14884" w:type="dxa"/>
            <w:gridSpan w:val="7"/>
          </w:tcPr>
          <w:p w:rsidR="00FA56FC" w:rsidRPr="00EA626A" w:rsidRDefault="00FA56FC" w:rsidP="00FA56F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Графика (6 часов)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материалы и техника рисунка: карандаш, ручка, фломастер, мелки и т.д.; приемы работы с различными графическими материалами, роль рисунка в искусстве: основная и вспомогательная; 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«Графика»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линия, штрих, пятно и художественный образ; передача с помощью линии эмоционального состояния природы, человека, животного; «Рисуем сказку о животных»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«Животные»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13 – 14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3 - 4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линия горизонта, движение, композиционный центр, линейный рисунок, разнообразие форм предметного мира и передача их на плоскости и в пространстве, сходство и контраст форм, простые геометрические формы, природные формы, трансформация форм, влияние формы предмета на представление о его характере, силуэт; </w:t>
            </w: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«Сказочная страна»;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Выставка работ в фае</w:t>
            </w: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«Сказки»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 птиц, животных в движении: общие и характерные черты; «Волшебный лес»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«Животные в движении»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знакомство с произведениями художников-графиков В. Антощенко-Оленева, Е. Сидоркина, С. Романова, М. </w:t>
            </w:r>
            <w:proofErr w:type="spellStart"/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Кисамединова</w:t>
            </w:r>
            <w:proofErr w:type="spellEnd"/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других.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«Художники – графики»</w:t>
            </w:r>
          </w:p>
        </w:tc>
      </w:tr>
      <w:tr w:rsidR="00B67341" w:rsidRPr="00EA626A" w:rsidTr="00EC7A60">
        <w:trPr>
          <w:trHeight w:val="181"/>
        </w:trPr>
        <w:tc>
          <w:tcPr>
            <w:tcW w:w="14884" w:type="dxa"/>
            <w:gridSpan w:val="7"/>
          </w:tcPr>
          <w:p w:rsidR="00B67341" w:rsidRPr="00EA626A" w:rsidRDefault="00FA56FC" w:rsidP="00FA56F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b/>
                <w:sz w:val="28"/>
                <w:szCs w:val="28"/>
              </w:rPr>
              <w:t>Скульптура (6 часов)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рельефом и</w:t>
            </w:r>
            <w:r w:rsidRPr="00EA62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круглой скульптурой (мелкой пластикой), пластилин; «Птица»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Видеоролик «Птицы»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рельеф, плинт, жанр натюрморта, выполнение рельефной композиции «Натюрморт из двух предметов»;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«Натюрморт»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977D50"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3 - 4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круглая скульптура (мелкая пластика), лепка животных, глина; «Лиса», «Заяц».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EA626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Составленкомпозици</w:t>
            </w:r>
            <w:proofErr w:type="spellEnd"/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Видеоролик «Лиса». Видеоролик «Заяц»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исполнения пустотелой мелкой пластики – наложение жгутиков или глиняных пластинок, стилизация, гармония формы;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исполнения пустотелой мелкой пластики»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произведениями художников-скульпторов Казахстана и других народов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«художник</w:t>
            </w:r>
            <w:proofErr w:type="gramStart"/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 скульпторы»</w:t>
            </w:r>
          </w:p>
        </w:tc>
      </w:tr>
      <w:tr w:rsidR="00FA56FC" w:rsidRPr="00EA626A" w:rsidTr="00EC7A60">
        <w:trPr>
          <w:trHeight w:val="181"/>
        </w:trPr>
        <w:tc>
          <w:tcPr>
            <w:tcW w:w="14884" w:type="dxa"/>
            <w:gridSpan w:val="7"/>
          </w:tcPr>
          <w:p w:rsidR="00FA56FC" w:rsidRPr="00EA626A" w:rsidRDefault="00FA56FC" w:rsidP="00FA56F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Художественное конструирование, дизайн и архитектура (6 часов)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искусством художественного конструирования, дизайна и архитектуры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Видеоролик «Дизайн и архитектура»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977D50"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– 25</w:t>
            </w:r>
          </w:p>
        </w:tc>
        <w:tc>
          <w:tcPr>
            <w:tcW w:w="840" w:type="dxa"/>
          </w:tcPr>
          <w:p w:rsidR="00FA56FC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 – 3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язык вещей давно ушедших поколений и современных мастеров, материалы для художественного конструирования и моделирования (пластилин, бумага, картон и др.); «Декоративная открытка»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Организация ярмарки</w:t>
            </w: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«Старое – новое»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40" w:type="dxa"/>
          </w:tcPr>
          <w:p w:rsidR="00FA56FC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применение искусства бумажной пластики, оригами; </w:t>
            </w: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«Город будущего».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Видеоролик «Экспо </w:t>
            </w:r>
            <w:r w:rsidRPr="00EA62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2017»</w:t>
            </w:r>
          </w:p>
        </w:tc>
      </w:tr>
      <w:tr w:rsidR="00EC7A60" w:rsidRPr="00EA626A" w:rsidTr="00EC7A60">
        <w:trPr>
          <w:trHeight w:val="366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 – 28</w:t>
            </w:r>
          </w:p>
        </w:tc>
        <w:tc>
          <w:tcPr>
            <w:tcW w:w="840" w:type="dxa"/>
          </w:tcPr>
          <w:p w:rsidR="00FA56FC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5 – 6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форм, глубинных пространств, казахской юрты и архитектурных элементов. «Юрта»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EA626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Составленкомпоз</w:t>
            </w:r>
            <w:proofErr w:type="spellEnd"/>
            <w:r w:rsidR="00FA56FC"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 Аул нашего класса</w:t>
            </w: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Видеоклип «Юрта»</w:t>
            </w:r>
          </w:p>
        </w:tc>
      </w:tr>
      <w:tr w:rsidR="00FA56FC" w:rsidRPr="00EA626A" w:rsidTr="00EC7A60">
        <w:trPr>
          <w:trHeight w:val="181"/>
        </w:trPr>
        <w:tc>
          <w:tcPr>
            <w:tcW w:w="14884" w:type="dxa"/>
            <w:gridSpan w:val="7"/>
          </w:tcPr>
          <w:p w:rsidR="00FA56FC" w:rsidRPr="00EA626A" w:rsidRDefault="00FA56FC" w:rsidP="00FA56F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Декоративно-прикладное искусство (6 часов)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40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орнаментов народа Казахстана, орнамент как неизменный участник повседневной жизни человека, выразительные средства орнаментальной композиции (ритм, симметрия, фактура); «Волшебный ковер».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Видеоклип «Орнаменты»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40" w:type="dxa"/>
          </w:tcPr>
          <w:p w:rsidR="00FA56FC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орнаментов, казахский орнамент в круге, знакомство с особенностями традиций и костюмами казахов и других народов, композиционный центр, закон цельности; «Украшаем посуду»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Видеоролик «Посуда»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40" w:type="dxa"/>
          </w:tcPr>
          <w:p w:rsidR="00FA56FC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композиций, раскрывающих доброжелательные, дружеские взаимоотношения между людьми (тема «Дружба народов».</w:t>
            </w:r>
            <w:proofErr w:type="gramEnd"/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Выставка работ</w:t>
            </w: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Видеоролик «Дружба народов»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067E8A"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 33</w:t>
            </w:r>
          </w:p>
        </w:tc>
        <w:tc>
          <w:tcPr>
            <w:tcW w:w="840" w:type="dxa"/>
          </w:tcPr>
          <w:p w:rsidR="00067E8A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6FC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4 - 5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декоративный пейзаж (тема «Степь», выполнение иллюстраций к казахским сказкам и т.д.), центр композиции, цветовая гармония, особая роль ритма в декоративно-прикладном искусстве, основы представлений о казахской национальной художественной культуре и ее связях с культурой других народов, задания поискового и творческого характера;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Выставка работ в фае</w:t>
            </w: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Просмотр мультфильма «</w:t>
            </w:r>
            <w:proofErr w:type="spellStart"/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Алдар</w:t>
            </w:r>
            <w:proofErr w:type="spellEnd"/>
            <w:r w:rsidRPr="00EA626A">
              <w:rPr>
                <w:rFonts w:ascii="Times New Roman" w:hAnsi="Times New Roman" w:cs="Times New Roman"/>
                <w:sz w:val="28"/>
                <w:szCs w:val="28"/>
              </w:rPr>
              <w:t xml:space="preserve"> Косе»</w:t>
            </w:r>
          </w:p>
        </w:tc>
      </w:tr>
      <w:tr w:rsidR="00EC7A60" w:rsidRPr="00EA626A" w:rsidTr="00EC7A60">
        <w:trPr>
          <w:trHeight w:val="181"/>
        </w:trPr>
        <w:tc>
          <w:tcPr>
            <w:tcW w:w="737" w:type="dxa"/>
          </w:tcPr>
          <w:p w:rsidR="00FA56FC" w:rsidRPr="00EA626A" w:rsidRDefault="00055034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0" w:type="dxa"/>
          </w:tcPr>
          <w:p w:rsidR="00FA56FC" w:rsidRPr="00EA626A" w:rsidRDefault="00067E8A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5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произведениями народных мастеров и художников декоративно-прикладного искусства Казахстана и разных стран</w:t>
            </w:r>
          </w:p>
        </w:tc>
        <w:tc>
          <w:tcPr>
            <w:tcW w:w="993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56FC" w:rsidRPr="00EA626A" w:rsidRDefault="00FA56FC" w:rsidP="00FA56F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A626A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художники декоративно-</w:t>
            </w:r>
            <w:r w:rsidRPr="00EA626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прикладного искусства Казахстана и разных стран</w:t>
            </w:r>
          </w:p>
        </w:tc>
      </w:tr>
    </w:tbl>
    <w:p w:rsidR="003F7AB9" w:rsidRPr="00EA626A" w:rsidRDefault="003F7AB9">
      <w:pPr>
        <w:rPr>
          <w:sz w:val="28"/>
          <w:szCs w:val="28"/>
        </w:rPr>
      </w:pPr>
    </w:p>
    <w:sectPr w:rsidR="003F7AB9" w:rsidRPr="00EA626A" w:rsidSect="00EC7A60">
      <w:pgSz w:w="16838" w:h="11906" w:orient="landscape"/>
      <w:pgMar w:top="1134" w:right="1134" w:bottom="849" w:left="993" w:header="708" w:footer="708" w:gutter="0"/>
      <w:pgBorders w:offsetFrom="page">
        <w:top w:val="crazyMaze" w:sz="12" w:space="24" w:color="auto"/>
        <w:left w:val="crazyMaze" w:sz="12" w:space="24" w:color="auto"/>
        <w:bottom w:val="crazyMaze" w:sz="12" w:space="24" w:color="auto"/>
        <w:right w:val="crazyMaz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0744"/>
    <w:multiLevelType w:val="hybridMultilevel"/>
    <w:tmpl w:val="72768DE2"/>
    <w:lvl w:ilvl="0" w:tplc="E244F13E">
      <w:start w:val="1"/>
      <w:numFmt w:val="decimal"/>
      <w:lvlText w:val="%1."/>
      <w:lvlJc w:val="left"/>
      <w:pPr>
        <w:ind w:left="970" w:hanging="360"/>
      </w:pPr>
      <w:rPr>
        <w:rFonts w:eastAsia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42"/>
    <w:rsid w:val="00007143"/>
    <w:rsid w:val="00055034"/>
    <w:rsid w:val="00067E8A"/>
    <w:rsid w:val="00246F8D"/>
    <w:rsid w:val="002D1632"/>
    <w:rsid w:val="00340977"/>
    <w:rsid w:val="00394555"/>
    <w:rsid w:val="003C1C99"/>
    <w:rsid w:val="003D6AF2"/>
    <w:rsid w:val="003F7AB9"/>
    <w:rsid w:val="004839E0"/>
    <w:rsid w:val="0053774A"/>
    <w:rsid w:val="00617442"/>
    <w:rsid w:val="006326D2"/>
    <w:rsid w:val="00673F3E"/>
    <w:rsid w:val="006E3BFA"/>
    <w:rsid w:val="006F24DA"/>
    <w:rsid w:val="00834A59"/>
    <w:rsid w:val="008A395C"/>
    <w:rsid w:val="00977D50"/>
    <w:rsid w:val="00AA40FD"/>
    <w:rsid w:val="00B63671"/>
    <w:rsid w:val="00B67341"/>
    <w:rsid w:val="00B91127"/>
    <w:rsid w:val="00BD38C4"/>
    <w:rsid w:val="00C149D0"/>
    <w:rsid w:val="00D96544"/>
    <w:rsid w:val="00DA049C"/>
    <w:rsid w:val="00E009A1"/>
    <w:rsid w:val="00EA0F11"/>
    <w:rsid w:val="00EA626A"/>
    <w:rsid w:val="00EC7A60"/>
    <w:rsid w:val="00FA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07143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AA40F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636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07143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AA40F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636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8</Pages>
  <Words>1687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2013-09-17T04:42:00Z</cp:lastPrinted>
  <dcterms:created xsi:type="dcterms:W3CDTF">2013-08-29T07:07:00Z</dcterms:created>
  <dcterms:modified xsi:type="dcterms:W3CDTF">2014-09-08T07:55:00Z</dcterms:modified>
</cp:coreProperties>
</file>